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AD" w:rsidRDefault="00575834">
      <w:pPr>
        <w:rPr>
          <w:b/>
          <w:sz w:val="22"/>
        </w:rPr>
      </w:pPr>
      <w:bookmarkStart w:id="0" w:name="_GoBack"/>
      <w:bookmarkEnd w:id="0"/>
      <w:r w:rsidRPr="00575834">
        <w:rPr>
          <w:b/>
          <w:sz w:val="22"/>
        </w:rPr>
        <w:t xml:space="preserve">LA ROUTE  HISTORIQUE DU PASTEL </w:t>
      </w:r>
    </w:p>
    <w:p w:rsidR="00BF2965" w:rsidRPr="00575834" w:rsidRDefault="00BF2965">
      <w:pPr>
        <w:rPr>
          <w:b/>
          <w:sz w:val="22"/>
        </w:rPr>
      </w:pPr>
      <w:r>
        <w:rPr>
          <w:b/>
          <w:sz w:val="22"/>
        </w:rPr>
        <w:t xml:space="preserve">                       </w:t>
      </w:r>
      <w:r w:rsidRPr="00BF2965">
        <w:rPr>
          <w:b/>
          <w:sz w:val="22"/>
          <w:bdr w:val="thinThickSmallGap" w:sz="24" w:space="0" w:color="auto" w:shadow="1"/>
        </w:rPr>
        <w:t>5 0 0 €</w:t>
      </w:r>
    </w:p>
    <w:p w:rsidR="00575834" w:rsidRPr="009331B1" w:rsidRDefault="00575834">
      <w:pPr>
        <w:rPr>
          <w:rFonts w:ascii="Batang" w:eastAsia="Batang" w:hAnsi="Batang"/>
          <w:i/>
          <w:sz w:val="22"/>
        </w:rPr>
      </w:pPr>
      <w:r w:rsidRPr="009331B1">
        <w:rPr>
          <w:rFonts w:ascii="Batang" w:eastAsia="Batang" w:hAnsi="Batang"/>
          <w:i/>
          <w:sz w:val="22"/>
        </w:rPr>
        <w:t>Cette plante</w:t>
      </w:r>
      <w:r w:rsidR="00441E20" w:rsidRPr="009331B1">
        <w:rPr>
          <w:rFonts w:ascii="Batang" w:eastAsia="Batang" w:hAnsi="Batang"/>
          <w:i/>
          <w:sz w:val="22"/>
        </w:rPr>
        <w:t xml:space="preserve"> a</w:t>
      </w:r>
      <w:r w:rsidRPr="009331B1">
        <w:rPr>
          <w:rFonts w:ascii="Batang" w:eastAsia="Batang" w:hAnsi="Batang"/>
          <w:i/>
          <w:sz w:val="22"/>
        </w:rPr>
        <w:t xml:space="preserve">u bleu </w:t>
      </w:r>
      <w:r w:rsidR="009331B1" w:rsidRPr="009331B1">
        <w:rPr>
          <w:rFonts w:ascii="Batang" w:eastAsia="Batang" w:hAnsi="Batang"/>
          <w:i/>
          <w:sz w:val="22"/>
        </w:rPr>
        <w:t>cobalt</w:t>
      </w:r>
      <w:r w:rsidRPr="009331B1">
        <w:rPr>
          <w:rFonts w:ascii="Batang" w:eastAsia="Batang" w:hAnsi="Batang"/>
          <w:i/>
          <w:sz w:val="22"/>
        </w:rPr>
        <w:t xml:space="preserve">  forge </w:t>
      </w:r>
      <w:r w:rsidR="00441E20" w:rsidRPr="009331B1">
        <w:rPr>
          <w:rFonts w:ascii="Batang" w:eastAsia="Batang" w:hAnsi="Batang"/>
          <w:i/>
          <w:sz w:val="22"/>
        </w:rPr>
        <w:t xml:space="preserve"> </w:t>
      </w:r>
      <w:r w:rsidR="00851B2E" w:rsidRPr="009331B1">
        <w:rPr>
          <w:rFonts w:ascii="Batang" w:eastAsia="Batang" w:hAnsi="Batang"/>
          <w:i/>
          <w:sz w:val="22"/>
        </w:rPr>
        <w:t xml:space="preserve">              </w:t>
      </w:r>
      <w:r w:rsidR="00441E20" w:rsidRPr="009331B1">
        <w:rPr>
          <w:rFonts w:ascii="Batang" w:eastAsia="Batang" w:hAnsi="Batang"/>
          <w:i/>
          <w:sz w:val="22"/>
        </w:rPr>
        <w:t>l</w:t>
      </w:r>
      <w:r w:rsidRPr="009331B1">
        <w:rPr>
          <w:rFonts w:ascii="Batang" w:eastAsia="Batang" w:hAnsi="Batang"/>
          <w:i/>
          <w:sz w:val="22"/>
        </w:rPr>
        <w:t>a légende du pays de Cocagne !</w:t>
      </w:r>
      <w:r w:rsidRPr="009331B1">
        <w:rPr>
          <w:rFonts w:ascii="Batang" w:eastAsia="Batang" w:hAnsi="Batang"/>
          <w:i/>
          <w:sz w:val="22"/>
        </w:rPr>
        <w:tab/>
      </w:r>
    </w:p>
    <w:p w:rsidR="004C0869" w:rsidRDefault="004C0869">
      <w:pPr>
        <w:rPr>
          <w:b/>
          <w:sz w:val="20"/>
          <w:szCs w:val="20"/>
        </w:rPr>
      </w:pPr>
    </w:p>
    <w:p w:rsidR="00575834" w:rsidRPr="002A2227" w:rsidRDefault="002A2227">
      <w:pPr>
        <w:rPr>
          <w:b/>
          <w:sz w:val="20"/>
          <w:szCs w:val="20"/>
        </w:rPr>
      </w:pPr>
      <w:r w:rsidRPr="002A2227">
        <w:rPr>
          <w:b/>
          <w:sz w:val="20"/>
          <w:szCs w:val="20"/>
        </w:rPr>
        <w:t xml:space="preserve">1er </w:t>
      </w:r>
      <w:r w:rsidR="007F41B3" w:rsidRPr="002A2227">
        <w:rPr>
          <w:b/>
          <w:sz w:val="20"/>
          <w:szCs w:val="20"/>
        </w:rPr>
        <w:t>jour :   Toulouse</w:t>
      </w:r>
      <w:r w:rsidRPr="002A2227">
        <w:rPr>
          <w:b/>
          <w:sz w:val="20"/>
          <w:szCs w:val="20"/>
        </w:rPr>
        <w:t xml:space="preserve"> capitale de l’or bleu</w:t>
      </w:r>
    </w:p>
    <w:p w:rsidR="00575834" w:rsidRDefault="002A2227">
      <w:pPr>
        <w:rPr>
          <w:szCs w:val="24"/>
        </w:rPr>
      </w:pPr>
      <w:r>
        <w:rPr>
          <w:szCs w:val="24"/>
        </w:rPr>
        <w:t xml:space="preserve">15H </w:t>
      </w:r>
      <w:r w:rsidR="007F41B3">
        <w:rPr>
          <w:szCs w:val="24"/>
        </w:rPr>
        <w:t>Visite d</w:t>
      </w:r>
      <w:r>
        <w:rPr>
          <w:szCs w:val="24"/>
        </w:rPr>
        <w:t>e</w:t>
      </w:r>
      <w:r w:rsidR="007F41B3">
        <w:rPr>
          <w:szCs w:val="24"/>
        </w:rPr>
        <w:t xml:space="preserve"> Toulouse sur les pas des marchands </w:t>
      </w:r>
      <w:proofErr w:type="spellStart"/>
      <w:r w:rsidR="007F41B3">
        <w:rPr>
          <w:szCs w:val="24"/>
        </w:rPr>
        <w:t>pasteliers</w:t>
      </w:r>
      <w:proofErr w:type="spellEnd"/>
      <w:r w:rsidR="007F41B3">
        <w:rPr>
          <w:szCs w:val="24"/>
        </w:rPr>
        <w:t xml:space="preserve"> du XVIème </w:t>
      </w:r>
      <w:proofErr w:type="gramStart"/>
      <w:r w:rsidR="007F41B3">
        <w:rPr>
          <w:szCs w:val="24"/>
        </w:rPr>
        <w:t>siècle ,</w:t>
      </w:r>
      <w:proofErr w:type="gramEnd"/>
      <w:r w:rsidR="007F41B3">
        <w:rPr>
          <w:szCs w:val="24"/>
        </w:rPr>
        <w:t xml:space="preserve"> à voir  hôtel de </w:t>
      </w:r>
      <w:proofErr w:type="spellStart"/>
      <w:r w:rsidR="007F41B3" w:rsidRPr="00F61933">
        <w:rPr>
          <w:b/>
          <w:szCs w:val="24"/>
        </w:rPr>
        <w:t>Bernuy</w:t>
      </w:r>
      <w:proofErr w:type="spellEnd"/>
      <w:r w:rsidR="007F41B3">
        <w:rPr>
          <w:szCs w:val="24"/>
        </w:rPr>
        <w:t xml:space="preserve">  Hôtel d’</w:t>
      </w:r>
      <w:proofErr w:type="spellStart"/>
      <w:r w:rsidR="007F41B3" w:rsidRPr="00F61933">
        <w:rPr>
          <w:b/>
          <w:szCs w:val="24"/>
        </w:rPr>
        <w:t>Assézat</w:t>
      </w:r>
      <w:proofErr w:type="spellEnd"/>
      <w:r w:rsidR="007F41B3" w:rsidRPr="00F61933">
        <w:rPr>
          <w:b/>
          <w:szCs w:val="24"/>
        </w:rPr>
        <w:t xml:space="preserve"> </w:t>
      </w:r>
      <w:r w:rsidR="007F41B3">
        <w:rPr>
          <w:szCs w:val="24"/>
        </w:rPr>
        <w:t xml:space="preserve">, Hôtel </w:t>
      </w:r>
      <w:proofErr w:type="spellStart"/>
      <w:r w:rsidR="007F41B3" w:rsidRPr="00F61933">
        <w:rPr>
          <w:b/>
          <w:szCs w:val="24"/>
        </w:rPr>
        <w:t>Delfau</w:t>
      </w:r>
      <w:proofErr w:type="spellEnd"/>
      <w:r w:rsidR="007F41B3" w:rsidRPr="00F61933">
        <w:rPr>
          <w:b/>
          <w:szCs w:val="24"/>
        </w:rPr>
        <w:t xml:space="preserve"> </w:t>
      </w:r>
      <w:r w:rsidR="007F41B3">
        <w:rPr>
          <w:szCs w:val="24"/>
        </w:rPr>
        <w:t xml:space="preserve">abritant la boutique  </w:t>
      </w:r>
      <w:r w:rsidR="007F41B3" w:rsidRPr="00F61933">
        <w:rPr>
          <w:b/>
          <w:szCs w:val="24"/>
        </w:rPr>
        <w:t>la fleurée de Pastel</w:t>
      </w:r>
      <w:r w:rsidR="007F41B3">
        <w:rPr>
          <w:szCs w:val="24"/>
        </w:rPr>
        <w:t>.</w:t>
      </w:r>
      <w:r>
        <w:rPr>
          <w:szCs w:val="24"/>
        </w:rPr>
        <w:t xml:space="preserve"> Diner logement Toulouse centre Hôtel ***</w:t>
      </w:r>
    </w:p>
    <w:p w:rsidR="002A2227" w:rsidRDefault="002A2227">
      <w:pPr>
        <w:rPr>
          <w:b/>
          <w:sz w:val="20"/>
          <w:szCs w:val="20"/>
        </w:rPr>
      </w:pPr>
      <w:r w:rsidRPr="002A2227">
        <w:rPr>
          <w:b/>
          <w:sz w:val="20"/>
          <w:szCs w:val="20"/>
        </w:rPr>
        <w:t xml:space="preserve">2ème jour : Château de </w:t>
      </w:r>
      <w:proofErr w:type="spellStart"/>
      <w:r w:rsidRPr="002A2227">
        <w:rPr>
          <w:b/>
          <w:sz w:val="20"/>
          <w:szCs w:val="20"/>
        </w:rPr>
        <w:t>Magrin</w:t>
      </w:r>
      <w:proofErr w:type="spellEnd"/>
      <w:r w:rsidRPr="002A2227">
        <w:rPr>
          <w:b/>
          <w:sz w:val="20"/>
          <w:szCs w:val="20"/>
        </w:rPr>
        <w:t xml:space="preserve"> et </w:t>
      </w:r>
      <w:proofErr w:type="spellStart"/>
      <w:r w:rsidRPr="002A2227">
        <w:rPr>
          <w:b/>
          <w:sz w:val="20"/>
          <w:szCs w:val="20"/>
        </w:rPr>
        <w:t>Loubens</w:t>
      </w:r>
      <w:proofErr w:type="spellEnd"/>
      <w:r w:rsidRPr="002A2227">
        <w:rPr>
          <w:b/>
          <w:sz w:val="20"/>
          <w:szCs w:val="20"/>
        </w:rPr>
        <w:t xml:space="preserve">  </w:t>
      </w:r>
    </w:p>
    <w:p w:rsidR="00F61933" w:rsidRDefault="002A2227">
      <w:pPr>
        <w:rPr>
          <w:szCs w:val="24"/>
        </w:rPr>
      </w:pPr>
      <w:r w:rsidRPr="00F61933">
        <w:rPr>
          <w:szCs w:val="24"/>
        </w:rPr>
        <w:t xml:space="preserve">Excursion au château de </w:t>
      </w:r>
      <w:proofErr w:type="spellStart"/>
      <w:r w:rsidRPr="00F61933">
        <w:rPr>
          <w:b/>
          <w:szCs w:val="24"/>
        </w:rPr>
        <w:t>Magrin</w:t>
      </w:r>
      <w:proofErr w:type="spellEnd"/>
      <w:r w:rsidRPr="00F61933">
        <w:rPr>
          <w:b/>
          <w:szCs w:val="24"/>
        </w:rPr>
        <w:t xml:space="preserve"> </w:t>
      </w:r>
      <w:r w:rsidRPr="00F61933">
        <w:rPr>
          <w:szCs w:val="24"/>
        </w:rPr>
        <w:t xml:space="preserve">abritant un </w:t>
      </w:r>
      <w:r w:rsidR="00441E20">
        <w:rPr>
          <w:szCs w:val="24"/>
        </w:rPr>
        <w:t xml:space="preserve">authentique </w:t>
      </w:r>
      <w:r w:rsidRPr="00F61933">
        <w:rPr>
          <w:szCs w:val="24"/>
        </w:rPr>
        <w:t xml:space="preserve"> séchoir </w:t>
      </w:r>
      <w:r w:rsidR="00441E20">
        <w:rPr>
          <w:szCs w:val="24"/>
        </w:rPr>
        <w:t xml:space="preserve">et moulin </w:t>
      </w:r>
      <w:r w:rsidRPr="00F61933">
        <w:rPr>
          <w:szCs w:val="24"/>
        </w:rPr>
        <w:t xml:space="preserve"> </w:t>
      </w:r>
      <w:proofErr w:type="spellStart"/>
      <w:r w:rsidRPr="00F61933">
        <w:rPr>
          <w:szCs w:val="24"/>
        </w:rPr>
        <w:t>pastel</w:t>
      </w:r>
      <w:r w:rsidR="00441E20">
        <w:rPr>
          <w:szCs w:val="24"/>
        </w:rPr>
        <w:t>ier</w:t>
      </w:r>
      <w:proofErr w:type="spellEnd"/>
      <w:r w:rsidR="00441E20">
        <w:rPr>
          <w:szCs w:val="24"/>
        </w:rPr>
        <w:t xml:space="preserve"> </w:t>
      </w:r>
      <w:r w:rsidRPr="00F61933">
        <w:rPr>
          <w:szCs w:val="24"/>
        </w:rPr>
        <w:t xml:space="preserve"> </w:t>
      </w:r>
      <w:r w:rsidR="00F61933" w:rsidRPr="00F61933">
        <w:rPr>
          <w:szCs w:val="24"/>
        </w:rPr>
        <w:t>qui donna du bleu à toute l’</w:t>
      </w:r>
      <w:r w:rsidR="00F61933">
        <w:rPr>
          <w:szCs w:val="24"/>
        </w:rPr>
        <w:t xml:space="preserve">Europe. Evocation de la culture du pastel et de son âge d’or à la renaissance. Déjeuner à Cambon les Lavaur. Visite guidée du château de </w:t>
      </w:r>
      <w:proofErr w:type="spellStart"/>
      <w:r w:rsidR="00F61933" w:rsidRPr="00F61933">
        <w:rPr>
          <w:b/>
          <w:szCs w:val="24"/>
        </w:rPr>
        <w:t>Loubens</w:t>
      </w:r>
      <w:proofErr w:type="spellEnd"/>
      <w:r w:rsidR="00F61933">
        <w:rPr>
          <w:b/>
          <w:szCs w:val="24"/>
        </w:rPr>
        <w:t xml:space="preserve">. </w:t>
      </w:r>
      <w:r w:rsidR="00441E20" w:rsidRPr="00441E20">
        <w:rPr>
          <w:szCs w:val="24"/>
        </w:rPr>
        <w:t>I</w:t>
      </w:r>
      <w:r w:rsidR="00F61933" w:rsidRPr="00F61933">
        <w:rPr>
          <w:szCs w:val="24"/>
        </w:rPr>
        <w:t>ci l’histoire d</w:t>
      </w:r>
      <w:r w:rsidR="00441E20">
        <w:rPr>
          <w:szCs w:val="24"/>
        </w:rPr>
        <w:t xml:space="preserve">e l’isatis </w:t>
      </w:r>
      <w:proofErr w:type="spellStart"/>
      <w:r w:rsidR="00441E20">
        <w:rPr>
          <w:szCs w:val="24"/>
        </w:rPr>
        <w:t>tinctoria</w:t>
      </w:r>
      <w:proofErr w:type="spellEnd"/>
      <w:r w:rsidR="00F61933" w:rsidRPr="00F61933">
        <w:rPr>
          <w:szCs w:val="24"/>
        </w:rPr>
        <w:t xml:space="preserve"> est gravée </w:t>
      </w:r>
      <w:r w:rsidR="00441E20">
        <w:rPr>
          <w:szCs w:val="24"/>
        </w:rPr>
        <w:t>d</w:t>
      </w:r>
      <w:r w:rsidR="00F61933" w:rsidRPr="00F61933">
        <w:rPr>
          <w:szCs w:val="24"/>
        </w:rPr>
        <w:t>ans la pierre.</w:t>
      </w:r>
      <w:r w:rsidR="00441E20">
        <w:rPr>
          <w:szCs w:val="24"/>
        </w:rPr>
        <w:t xml:space="preserve"> Dîner logement Toulouse.</w:t>
      </w:r>
    </w:p>
    <w:p w:rsidR="00441E20" w:rsidRDefault="00441E20">
      <w:pPr>
        <w:rPr>
          <w:b/>
          <w:szCs w:val="24"/>
        </w:rPr>
      </w:pPr>
      <w:r w:rsidRPr="00441E20">
        <w:rPr>
          <w:b/>
          <w:szCs w:val="24"/>
        </w:rPr>
        <w:t xml:space="preserve">3ème Jour : Lectoure  </w:t>
      </w:r>
    </w:p>
    <w:p w:rsidR="00B4547B" w:rsidRDefault="00B4547B">
      <w:pPr>
        <w:rPr>
          <w:szCs w:val="24"/>
        </w:rPr>
      </w:pPr>
      <w:r w:rsidRPr="00B4547B">
        <w:rPr>
          <w:szCs w:val="24"/>
        </w:rPr>
        <w:t xml:space="preserve">Excursion dans le Gers à </w:t>
      </w:r>
      <w:r w:rsidRPr="00B4547B">
        <w:rPr>
          <w:b/>
          <w:szCs w:val="24"/>
        </w:rPr>
        <w:t>Lectoure</w:t>
      </w:r>
      <w:r>
        <w:rPr>
          <w:b/>
          <w:szCs w:val="24"/>
        </w:rPr>
        <w:t xml:space="preserve">. </w:t>
      </w:r>
      <w:r w:rsidRPr="00B4547B">
        <w:rPr>
          <w:szCs w:val="24"/>
        </w:rPr>
        <w:t xml:space="preserve">Dans les anciens </w:t>
      </w:r>
      <w:r>
        <w:rPr>
          <w:szCs w:val="24"/>
        </w:rPr>
        <w:t>ateliers d’une tannerie redécouvrez l’épopée du Pastel</w:t>
      </w:r>
      <w:r w:rsidR="006225DD">
        <w:rPr>
          <w:szCs w:val="24"/>
        </w:rPr>
        <w:t xml:space="preserve">, l’extraction </w:t>
      </w:r>
      <w:r w:rsidR="0044127B">
        <w:rPr>
          <w:szCs w:val="24"/>
        </w:rPr>
        <w:t xml:space="preserve">et la production </w:t>
      </w:r>
      <w:r w:rsidR="006225DD">
        <w:rPr>
          <w:szCs w:val="24"/>
        </w:rPr>
        <w:t>du pigment</w:t>
      </w:r>
      <w:r w:rsidR="0044127B">
        <w:rPr>
          <w:szCs w:val="24"/>
        </w:rPr>
        <w:t xml:space="preserve"> pur</w:t>
      </w:r>
      <w:r w:rsidR="006225DD">
        <w:rPr>
          <w:szCs w:val="24"/>
        </w:rPr>
        <w:t xml:space="preserve"> </w:t>
      </w:r>
      <w:r w:rsidR="0044127B">
        <w:rPr>
          <w:szCs w:val="24"/>
        </w:rPr>
        <w:t xml:space="preserve">avec </w:t>
      </w:r>
      <w:r w:rsidR="006225DD">
        <w:rPr>
          <w:szCs w:val="24"/>
        </w:rPr>
        <w:t xml:space="preserve"> démonstration de teinture .A la boutique présentation des produits </w:t>
      </w:r>
      <w:proofErr w:type="spellStart"/>
      <w:r w:rsidR="006225DD">
        <w:rPr>
          <w:szCs w:val="24"/>
        </w:rPr>
        <w:t>pasteliers</w:t>
      </w:r>
      <w:proofErr w:type="spellEnd"/>
      <w:r w:rsidR="006225DD">
        <w:rPr>
          <w:szCs w:val="24"/>
        </w:rPr>
        <w:t xml:space="preserve"> commercialisés par la société </w:t>
      </w:r>
      <w:r w:rsidR="0046149F" w:rsidRPr="0046149F">
        <w:rPr>
          <w:b/>
          <w:szCs w:val="24"/>
        </w:rPr>
        <w:t>B</w:t>
      </w:r>
      <w:r w:rsidR="006225DD" w:rsidRPr="0046149F">
        <w:rPr>
          <w:b/>
          <w:szCs w:val="24"/>
        </w:rPr>
        <w:t xml:space="preserve">leus de pastel de Lectoure. </w:t>
      </w:r>
      <w:r w:rsidR="006225DD">
        <w:rPr>
          <w:szCs w:val="24"/>
        </w:rPr>
        <w:t xml:space="preserve">Déjeuner au château de Mons. L’après-midi visite du château de </w:t>
      </w:r>
      <w:r w:rsidR="006225DD" w:rsidRPr="009473E6">
        <w:rPr>
          <w:b/>
          <w:szCs w:val="24"/>
        </w:rPr>
        <w:t>Monluc</w:t>
      </w:r>
      <w:r w:rsidR="006225DD">
        <w:rPr>
          <w:szCs w:val="24"/>
        </w:rPr>
        <w:t xml:space="preserve"> </w:t>
      </w:r>
      <w:r w:rsidR="009473E6">
        <w:rPr>
          <w:szCs w:val="24"/>
        </w:rPr>
        <w:t xml:space="preserve">berceau </w:t>
      </w:r>
      <w:proofErr w:type="gramStart"/>
      <w:r w:rsidR="009473E6">
        <w:rPr>
          <w:szCs w:val="24"/>
        </w:rPr>
        <w:t>du</w:t>
      </w:r>
      <w:proofErr w:type="gramEnd"/>
      <w:r w:rsidR="006225DD">
        <w:rPr>
          <w:szCs w:val="24"/>
        </w:rPr>
        <w:t xml:space="preserve"> pousse rapière. Dégustation du célèbre cocktail      Diner logement Toulouse.</w:t>
      </w:r>
    </w:p>
    <w:p w:rsidR="00EE62F8" w:rsidRDefault="00EE62F8">
      <w:pPr>
        <w:rPr>
          <w:szCs w:val="24"/>
        </w:rPr>
      </w:pPr>
    </w:p>
    <w:p w:rsidR="00EE62F8" w:rsidRDefault="00EE62F8">
      <w:pPr>
        <w:rPr>
          <w:szCs w:val="24"/>
        </w:rPr>
      </w:pPr>
    </w:p>
    <w:p w:rsidR="00EE62F8" w:rsidRDefault="00EE62F8">
      <w:pPr>
        <w:rPr>
          <w:szCs w:val="24"/>
        </w:rPr>
      </w:pPr>
    </w:p>
    <w:p w:rsidR="00EE62F8" w:rsidRDefault="00EE62F8">
      <w:pPr>
        <w:rPr>
          <w:szCs w:val="24"/>
        </w:rPr>
      </w:pPr>
    </w:p>
    <w:p w:rsidR="00EE62F8" w:rsidRDefault="00EE62F8">
      <w:pPr>
        <w:rPr>
          <w:szCs w:val="24"/>
        </w:rPr>
      </w:pPr>
    </w:p>
    <w:p w:rsidR="00E522CF" w:rsidRDefault="00E522CF">
      <w:pPr>
        <w:rPr>
          <w:b/>
          <w:szCs w:val="24"/>
        </w:rPr>
      </w:pPr>
    </w:p>
    <w:p w:rsidR="00F20E64" w:rsidRDefault="00F20E64">
      <w:pPr>
        <w:rPr>
          <w:b/>
          <w:szCs w:val="24"/>
        </w:rPr>
      </w:pPr>
    </w:p>
    <w:p w:rsidR="00EE62F8" w:rsidRPr="0046149F" w:rsidRDefault="00EE62F8">
      <w:pPr>
        <w:rPr>
          <w:b/>
          <w:szCs w:val="24"/>
        </w:rPr>
      </w:pPr>
      <w:r w:rsidRPr="0046149F">
        <w:rPr>
          <w:b/>
          <w:szCs w:val="24"/>
        </w:rPr>
        <w:t>4ème jour : Le pastel albigeois</w:t>
      </w:r>
    </w:p>
    <w:p w:rsidR="0046149F" w:rsidRDefault="00EE62F8">
      <w:pPr>
        <w:rPr>
          <w:szCs w:val="24"/>
        </w:rPr>
      </w:pPr>
      <w:r>
        <w:rPr>
          <w:szCs w:val="24"/>
        </w:rPr>
        <w:t xml:space="preserve">Excursion à  </w:t>
      </w:r>
      <w:r w:rsidRPr="006E59C4">
        <w:rPr>
          <w:b/>
          <w:szCs w:val="24"/>
        </w:rPr>
        <w:t>Albi</w:t>
      </w:r>
      <w:r>
        <w:rPr>
          <w:szCs w:val="24"/>
        </w:rPr>
        <w:t xml:space="preserve"> première capitale du bleu. </w:t>
      </w:r>
      <w:r w:rsidR="0046149F">
        <w:rPr>
          <w:szCs w:val="24"/>
        </w:rPr>
        <w:t>Sur les pas de Toulouse Lautrec v</w:t>
      </w:r>
      <w:r>
        <w:rPr>
          <w:szCs w:val="24"/>
        </w:rPr>
        <w:t xml:space="preserve">isite guidée du vieil </w:t>
      </w:r>
      <w:r w:rsidR="0046149F">
        <w:rPr>
          <w:szCs w:val="24"/>
        </w:rPr>
        <w:t xml:space="preserve">Albi, la cathédrale aux voutes bleues pastel, les jardins du palais de la </w:t>
      </w:r>
      <w:proofErr w:type="spellStart"/>
      <w:r w:rsidR="006E59C4">
        <w:rPr>
          <w:szCs w:val="24"/>
        </w:rPr>
        <w:t>B</w:t>
      </w:r>
      <w:r w:rsidR="0046149F">
        <w:rPr>
          <w:szCs w:val="24"/>
        </w:rPr>
        <w:t>erbie</w:t>
      </w:r>
      <w:proofErr w:type="spellEnd"/>
      <w:r w:rsidR="0046149F">
        <w:rPr>
          <w:szCs w:val="24"/>
        </w:rPr>
        <w:t>.</w:t>
      </w:r>
      <w:r>
        <w:rPr>
          <w:szCs w:val="24"/>
        </w:rPr>
        <w:t xml:space="preserve"> </w:t>
      </w:r>
      <w:r w:rsidR="0046149F">
        <w:rPr>
          <w:szCs w:val="24"/>
        </w:rPr>
        <w:t xml:space="preserve">Déjeuner. </w:t>
      </w:r>
      <w:r w:rsidR="006E59C4" w:rsidRPr="006E59C4">
        <w:rPr>
          <w:b/>
          <w:szCs w:val="24"/>
        </w:rPr>
        <w:t>Croisière</w:t>
      </w:r>
      <w:r w:rsidR="0046149F">
        <w:rPr>
          <w:szCs w:val="24"/>
        </w:rPr>
        <w:t xml:space="preserve"> en gabarre sur le Tarn. Diner logement à Toulouse.</w:t>
      </w:r>
    </w:p>
    <w:p w:rsidR="00640EE9" w:rsidRDefault="00640EE9">
      <w:pPr>
        <w:rPr>
          <w:b/>
          <w:szCs w:val="24"/>
        </w:rPr>
      </w:pPr>
      <w:r w:rsidRPr="00640EE9">
        <w:rPr>
          <w:b/>
          <w:szCs w:val="24"/>
        </w:rPr>
        <w:t xml:space="preserve">5ème jour : Départ  </w:t>
      </w:r>
    </w:p>
    <w:p w:rsidR="00BC7C86" w:rsidRDefault="00F41E97">
      <w:pPr>
        <w:rPr>
          <w:b/>
          <w:szCs w:val="24"/>
        </w:rPr>
      </w:pPr>
      <w:r>
        <w:rPr>
          <w:b/>
          <w:szCs w:val="24"/>
        </w:rPr>
        <w:t>_______________________________</w:t>
      </w:r>
    </w:p>
    <w:p w:rsidR="009117BD" w:rsidRDefault="00BC7C86">
      <w:pPr>
        <w:rPr>
          <w:sz w:val="22"/>
        </w:rPr>
      </w:pPr>
      <w:r w:rsidRPr="00BC7C86">
        <w:rPr>
          <w:b/>
          <w:sz w:val="22"/>
        </w:rPr>
        <w:t>Séjour en pension complète vin inclus</w:t>
      </w:r>
      <w:r>
        <w:rPr>
          <w:b/>
          <w:sz w:val="22"/>
        </w:rPr>
        <w:t xml:space="preserve"> </w:t>
      </w:r>
      <w:r w:rsidRPr="00BC7C86">
        <w:rPr>
          <w:sz w:val="22"/>
        </w:rPr>
        <w:t>Ce prix</w:t>
      </w:r>
      <w:r w:rsidR="00F20E64">
        <w:rPr>
          <w:sz w:val="22"/>
        </w:rPr>
        <w:t xml:space="preserve"> </w:t>
      </w:r>
      <w:r w:rsidRPr="00BC7C86">
        <w:rPr>
          <w:sz w:val="22"/>
        </w:rPr>
        <w:t>groupe base 20 ne</w:t>
      </w:r>
      <w:r>
        <w:rPr>
          <w:sz w:val="22"/>
        </w:rPr>
        <w:t xml:space="preserve"> </w:t>
      </w:r>
      <w:r w:rsidRPr="00BC7C86">
        <w:rPr>
          <w:sz w:val="22"/>
        </w:rPr>
        <w:t>comprend pas</w:t>
      </w:r>
      <w:r>
        <w:rPr>
          <w:sz w:val="22"/>
        </w:rPr>
        <w:t> :</w:t>
      </w:r>
    </w:p>
    <w:p w:rsidR="00BC7C86" w:rsidRPr="009117BD" w:rsidRDefault="009117BD">
      <w:pPr>
        <w:rPr>
          <w:sz w:val="22"/>
        </w:rPr>
      </w:pPr>
      <w:r>
        <w:rPr>
          <w:sz w:val="22"/>
        </w:rPr>
        <w:t>Single +</w:t>
      </w:r>
      <w:r w:rsidR="00BC7C86">
        <w:rPr>
          <w:sz w:val="22"/>
        </w:rPr>
        <w:t xml:space="preserve"> 120 €                                     Transport en autocar </w:t>
      </w:r>
      <w:r>
        <w:rPr>
          <w:sz w:val="22"/>
        </w:rPr>
        <w:t xml:space="preserve"> </w:t>
      </w:r>
      <w:r w:rsidR="00BC7C86">
        <w:rPr>
          <w:sz w:val="22"/>
        </w:rPr>
        <w:t>+</w:t>
      </w:r>
      <w:r w:rsidR="00AE5C4D">
        <w:rPr>
          <w:sz w:val="22"/>
        </w:rPr>
        <w:t xml:space="preserve">  </w:t>
      </w:r>
      <w:r w:rsidR="00BF2965">
        <w:rPr>
          <w:sz w:val="22"/>
        </w:rPr>
        <w:t>100 €</w:t>
      </w:r>
      <w:r w:rsidR="00AE5C4D">
        <w:rPr>
          <w:sz w:val="22"/>
        </w:rPr>
        <w:t xml:space="preserve">                       Assurance assistance annulation +</w:t>
      </w:r>
      <w:r w:rsidR="00BF2965">
        <w:rPr>
          <w:sz w:val="22"/>
        </w:rPr>
        <w:t xml:space="preserve"> 15 €</w:t>
      </w:r>
      <w:r w:rsidR="00F41E97">
        <w:rPr>
          <w:sz w:val="22"/>
        </w:rPr>
        <w:t xml:space="preserve"> </w:t>
      </w:r>
      <w:r w:rsidR="00F41E97" w:rsidRPr="00F41E97">
        <w:rPr>
          <w:b/>
          <w:sz w:val="22"/>
        </w:rPr>
        <w:t>__________________________________</w:t>
      </w:r>
    </w:p>
    <w:p w:rsidR="00725B81" w:rsidRDefault="00725B81" w:rsidP="00F41E97">
      <w:pPr>
        <w:rPr>
          <w:sz w:val="22"/>
        </w:rPr>
      </w:pPr>
    </w:p>
    <w:p w:rsidR="00AE5C4D" w:rsidRDefault="00AE5C4D" w:rsidP="00725B81">
      <w:pPr>
        <w:rPr>
          <w:sz w:val="22"/>
        </w:rPr>
      </w:pPr>
      <w:r>
        <w:rPr>
          <w:sz w:val="22"/>
        </w:rPr>
        <w:t>Réserver Loisirs Groupe</w:t>
      </w:r>
      <w:r w:rsidR="00725B81">
        <w:rPr>
          <w:sz w:val="22"/>
        </w:rPr>
        <w:t xml:space="preserve">s                           </w:t>
      </w:r>
      <w:r>
        <w:rPr>
          <w:sz w:val="22"/>
        </w:rPr>
        <w:t xml:space="preserve">Par téléphone 05 61 56 39 38                        </w:t>
      </w:r>
      <w:r w:rsidR="00725B81">
        <w:rPr>
          <w:sz w:val="22"/>
        </w:rPr>
        <w:t xml:space="preserve">   </w:t>
      </w:r>
      <w:r>
        <w:rPr>
          <w:sz w:val="22"/>
        </w:rPr>
        <w:t xml:space="preserve">Par mail </w:t>
      </w:r>
      <w:hyperlink r:id="rId4" w:history="1">
        <w:r w:rsidRPr="00143EB5">
          <w:rPr>
            <w:rStyle w:val="Lienhypertexte"/>
            <w:sz w:val="22"/>
          </w:rPr>
          <w:t>loisirsgroupes@gmail.com</w:t>
        </w:r>
      </w:hyperlink>
    </w:p>
    <w:p w:rsidR="00AE5C4D" w:rsidRDefault="00AE5C4D">
      <w:pPr>
        <w:rPr>
          <w:sz w:val="22"/>
        </w:rPr>
      </w:pPr>
    </w:p>
    <w:p w:rsidR="00725B81" w:rsidRDefault="00320AE6" w:rsidP="00320AE6">
      <w:pPr>
        <w:jc w:val="center"/>
        <w:rPr>
          <w:sz w:val="22"/>
        </w:rPr>
      </w:pPr>
      <w:r>
        <w:rPr>
          <w:noProof/>
          <w:sz w:val="22"/>
          <w:lang w:eastAsia="fr-FR"/>
        </w:rPr>
        <w:drawing>
          <wp:inline distT="0" distB="0" distL="0" distR="0" wp14:anchorId="77BB07F3" wp14:editId="5D2CECA3">
            <wp:extent cx="1285875" cy="12001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B81" w:rsidRDefault="00725B81" w:rsidP="00F20E64">
      <w:pPr>
        <w:jc w:val="center"/>
        <w:rPr>
          <w:sz w:val="22"/>
        </w:rPr>
      </w:pPr>
    </w:p>
    <w:p w:rsidR="00AE5C4D" w:rsidRPr="002D0EEA" w:rsidRDefault="00AE5C4D">
      <w:pPr>
        <w:rPr>
          <w:szCs w:val="24"/>
        </w:rPr>
      </w:pPr>
      <w:r w:rsidRPr="002D0EEA">
        <w:rPr>
          <w:sz w:val="22"/>
        </w:rPr>
        <w:t>L</w:t>
      </w:r>
      <w:r w:rsidR="002D0EEA" w:rsidRPr="002D0EEA">
        <w:rPr>
          <w:sz w:val="22"/>
        </w:rPr>
        <w:t>oisirs Groupes</w:t>
      </w:r>
      <w:r w:rsidR="002D0EEA" w:rsidRPr="002D0EEA">
        <w:rPr>
          <w:sz w:val="20"/>
          <w:szCs w:val="20"/>
        </w:rPr>
        <w:t xml:space="preserve"> 18 Allées Niel 31600 Muret </w:t>
      </w:r>
      <w:r w:rsidR="002D0EEA">
        <w:rPr>
          <w:sz w:val="20"/>
          <w:szCs w:val="20"/>
        </w:rPr>
        <w:t xml:space="preserve">  </w:t>
      </w:r>
      <w:r w:rsidR="002D0EEA" w:rsidRPr="002D0EEA">
        <w:rPr>
          <w:sz w:val="20"/>
          <w:szCs w:val="20"/>
        </w:rPr>
        <w:t xml:space="preserve">IM 031100052 </w:t>
      </w:r>
      <w:r w:rsidR="002D0EEA" w:rsidRPr="002D0EEA">
        <w:rPr>
          <w:szCs w:val="24"/>
        </w:rPr>
        <w:t>domprat.e-monsite.com</w:t>
      </w:r>
    </w:p>
    <w:p w:rsidR="00AE5C4D" w:rsidRDefault="00AE5C4D">
      <w:pPr>
        <w:rPr>
          <w:sz w:val="22"/>
        </w:rPr>
      </w:pPr>
    </w:p>
    <w:p w:rsidR="00BC7C86" w:rsidRPr="00BC7C86" w:rsidRDefault="00BC7C86">
      <w:pPr>
        <w:rPr>
          <w:sz w:val="22"/>
        </w:rPr>
      </w:pPr>
      <w:r>
        <w:rPr>
          <w:sz w:val="22"/>
        </w:rPr>
        <w:t xml:space="preserve"> </w:t>
      </w:r>
    </w:p>
    <w:p w:rsidR="00EE62F8" w:rsidRPr="00BC7C86" w:rsidRDefault="0046149F">
      <w:pPr>
        <w:rPr>
          <w:szCs w:val="24"/>
        </w:rPr>
      </w:pPr>
      <w:r w:rsidRPr="00BC7C86">
        <w:rPr>
          <w:szCs w:val="24"/>
        </w:rPr>
        <w:lastRenderedPageBreak/>
        <w:t xml:space="preserve"> </w:t>
      </w:r>
      <w:r w:rsidR="00EE62F8" w:rsidRPr="00BC7C86">
        <w:rPr>
          <w:szCs w:val="24"/>
        </w:rPr>
        <w:t xml:space="preserve"> </w:t>
      </w:r>
    </w:p>
    <w:p w:rsidR="006225DD" w:rsidRPr="00B4547B" w:rsidRDefault="006225DD">
      <w:pPr>
        <w:rPr>
          <w:szCs w:val="24"/>
        </w:rPr>
      </w:pPr>
    </w:p>
    <w:p w:rsidR="00441E20" w:rsidRPr="00441E20" w:rsidRDefault="00441E20">
      <w:pPr>
        <w:rPr>
          <w:b/>
          <w:szCs w:val="24"/>
        </w:rPr>
      </w:pPr>
    </w:p>
    <w:p w:rsidR="00441E20" w:rsidRPr="00F61933" w:rsidRDefault="00441E20">
      <w:pPr>
        <w:rPr>
          <w:szCs w:val="24"/>
        </w:rPr>
      </w:pPr>
    </w:p>
    <w:p w:rsidR="002A2227" w:rsidRPr="00F61933" w:rsidRDefault="002A2227">
      <w:pPr>
        <w:rPr>
          <w:szCs w:val="24"/>
        </w:rPr>
      </w:pPr>
    </w:p>
    <w:sectPr w:rsidR="002A2227" w:rsidRPr="00F61933" w:rsidSect="00832439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34"/>
    <w:rsid w:val="00095BAD"/>
    <w:rsid w:val="002A2227"/>
    <w:rsid w:val="002D0EEA"/>
    <w:rsid w:val="00320AE6"/>
    <w:rsid w:val="0044127B"/>
    <w:rsid w:val="00441E20"/>
    <w:rsid w:val="0046149F"/>
    <w:rsid w:val="004C0869"/>
    <w:rsid w:val="004E4D5C"/>
    <w:rsid w:val="00575834"/>
    <w:rsid w:val="006225DD"/>
    <w:rsid w:val="00640EE9"/>
    <w:rsid w:val="006E59C4"/>
    <w:rsid w:val="00725B81"/>
    <w:rsid w:val="007F41B3"/>
    <w:rsid w:val="00832439"/>
    <w:rsid w:val="00851B2E"/>
    <w:rsid w:val="009117BD"/>
    <w:rsid w:val="009331B1"/>
    <w:rsid w:val="009473E6"/>
    <w:rsid w:val="009E502C"/>
    <w:rsid w:val="00A03AAD"/>
    <w:rsid w:val="00AE5C4D"/>
    <w:rsid w:val="00B4547B"/>
    <w:rsid w:val="00BC7C86"/>
    <w:rsid w:val="00BF2965"/>
    <w:rsid w:val="00DA6D61"/>
    <w:rsid w:val="00E522CF"/>
    <w:rsid w:val="00EE62F8"/>
    <w:rsid w:val="00F20E64"/>
    <w:rsid w:val="00F41E97"/>
    <w:rsid w:val="00F6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EB429-793C-4475-AFD1-635C929A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5C4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5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loisirsgroup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dominique</cp:lastModifiedBy>
  <cp:revision>26</cp:revision>
  <cp:lastPrinted>2015-05-12T08:26:00Z</cp:lastPrinted>
  <dcterms:created xsi:type="dcterms:W3CDTF">2015-05-08T16:18:00Z</dcterms:created>
  <dcterms:modified xsi:type="dcterms:W3CDTF">2015-05-12T11:38:00Z</dcterms:modified>
</cp:coreProperties>
</file>